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</w:t>
      </w:r>
      <w:r w:rsidR="000C5C13">
        <w:rPr>
          <w:rFonts w:ascii="標楷體" w:eastAsia="標楷體" w:hAnsi="標楷體" w:hint="eastAsia"/>
        </w:rPr>
        <w:t>四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DE3D37" w:rsidRDefault="004504FD" w:rsidP="00BB37D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基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隆市信義區</w:t>
            </w:r>
            <w:r w:rsidR="00BB37D3">
              <w:rPr>
                <w:rFonts w:ascii="標楷體" w:eastAsia="標楷體" w:hAnsi="標楷體" w:hint="eastAsia"/>
                <w:b/>
                <w:sz w:val="26"/>
                <w:szCs w:val="26"/>
              </w:rPr>
              <w:t>東光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國民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小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504DD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</w:t>
      </w:r>
      <w:r w:rsidR="00365828" w:rsidRPr="00365828">
        <w:rPr>
          <w:rFonts w:ascii="標楷體" w:eastAsia="標楷體" w:hAnsi="標楷體" w:hint="eastAsia"/>
        </w:rPr>
        <w:t>基隆市信義區</w:t>
      </w:r>
      <w:r w:rsidR="00BB37D3">
        <w:rPr>
          <w:rFonts w:ascii="標楷體" w:eastAsia="標楷體" w:hAnsi="標楷體" w:hint="eastAsia"/>
        </w:rPr>
        <w:t>東光</w:t>
      </w:r>
      <w:bookmarkStart w:id="0" w:name="_GoBack"/>
      <w:bookmarkEnd w:id="0"/>
      <w:r w:rsidR="00365828" w:rsidRPr="00365828">
        <w:rPr>
          <w:rFonts w:ascii="標楷體" w:eastAsia="標楷體" w:hAnsi="標楷體" w:hint="eastAsia"/>
        </w:rPr>
        <w:t>國民小學職場霸凌防治及處理作業要點</w:t>
      </w:r>
      <w:r>
        <w:rPr>
          <w:rFonts w:ascii="標楷體" w:eastAsia="標楷體" w:hAnsi="標楷體" w:hint="eastAsia"/>
        </w:rPr>
        <w:t>」第</w:t>
      </w:r>
      <w:r w:rsidR="0026132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點規定，申訴人於</w:t>
      </w:r>
      <w:r w:rsidR="00490C21" w:rsidRPr="00490C21">
        <w:rPr>
          <w:rFonts w:ascii="標楷體" w:eastAsia="標楷體" w:hAnsi="標楷體" w:hint="eastAsia"/>
        </w:rPr>
        <w:t>本委員會</w:t>
      </w:r>
      <w:r>
        <w:rPr>
          <w:rFonts w:ascii="標楷體" w:eastAsia="標楷體" w:hAnsi="標楷體" w:hint="eastAsia"/>
        </w:rPr>
        <w:t>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36" w:rsidRDefault="00012336" w:rsidP="001A768B">
      <w:r>
        <w:separator/>
      </w:r>
    </w:p>
  </w:endnote>
  <w:endnote w:type="continuationSeparator" w:id="0">
    <w:p w:rsidR="00012336" w:rsidRDefault="00012336" w:rsidP="001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36" w:rsidRDefault="00012336" w:rsidP="001A768B">
      <w:r>
        <w:separator/>
      </w:r>
    </w:p>
  </w:footnote>
  <w:footnote w:type="continuationSeparator" w:id="0">
    <w:p w:rsidR="00012336" w:rsidRDefault="00012336" w:rsidP="001A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012336"/>
    <w:rsid w:val="000C3F25"/>
    <w:rsid w:val="000C5C13"/>
    <w:rsid w:val="000F5642"/>
    <w:rsid w:val="001A768B"/>
    <w:rsid w:val="00253629"/>
    <w:rsid w:val="0026132F"/>
    <w:rsid w:val="00365828"/>
    <w:rsid w:val="00381375"/>
    <w:rsid w:val="00385204"/>
    <w:rsid w:val="003D4459"/>
    <w:rsid w:val="004504FD"/>
    <w:rsid w:val="00490C21"/>
    <w:rsid w:val="00504DD9"/>
    <w:rsid w:val="00736D97"/>
    <w:rsid w:val="00915768"/>
    <w:rsid w:val="00AA00F6"/>
    <w:rsid w:val="00AF60E7"/>
    <w:rsid w:val="00BB37D3"/>
    <w:rsid w:val="00D21F2C"/>
    <w:rsid w:val="00DC5906"/>
    <w:rsid w:val="00DE3D3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6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2021-10-15T02:26:00Z</cp:lastPrinted>
  <dcterms:created xsi:type="dcterms:W3CDTF">2024-11-25T04:25:00Z</dcterms:created>
  <dcterms:modified xsi:type="dcterms:W3CDTF">2024-11-25T04:25:00Z</dcterms:modified>
</cp:coreProperties>
</file>